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B7" w:rsidRDefault="00CC50B7" w:rsidP="00CC50B7">
      <w:pPr>
        <w:spacing w:after="0"/>
        <w:rPr>
          <w:rFonts w:ascii="Arial" w:hAnsi="Arial" w:cs="Arial"/>
          <w:sz w:val="36"/>
          <w:szCs w:val="36"/>
        </w:rPr>
      </w:pPr>
    </w:p>
    <w:p w:rsidR="00B20F0B" w:rsidRDefault="00B20F0B" w:rsidP="00B3360C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B20F0B">
        <w:rPr>
          <w:rFonts w:ascii="Arial" w:hAnsi="Arial" w:cs="Arial"/>
          <w:sz w:val="36"/>
          <w:szCs w:val="36"/>
        </w:rPr>
        <w:t>Are</w:t>
      </w:r>
      <w:r w:rsidR="00B3360C">
        <w:rPr>
          <w:rFonts w:ascii="Arial" w:hAnsi="Arial" w:cs="Arial"/>
          <w:sz w:val="36"/>
          <w:szCs w:val="36"/>
        </w:rPr>
        <w:t xml:space="preserve"> you uninsured?  Does </w:t>
      </w:r>
      <w:r>
        <w:rPr>
          <w:rFonts w:ascii="Arial" w:hAnsi="Arial" w:cs="Arial"/>
          <w:sz w:val="36"/>
          <w:szCs w:val="36"/>
        </w:rPr>
        <w:t>you</w:t>
      </w:r>
      <w:r w:rsidR="00B3360C">
        <w:rPr>
          <w:rFonts w:ascii="Arial" w:hAnsi="Arial" w:cs="Arial"/>
          <w:sz w:val="36"/>
          <w:szCs w:val="36"/>
        </w:rPr>
        <w:t>r insurance</w:t>
      </w:r>
      <w:r>
        <w:rPr>
          <w:rFonts w:ascii="Arial" w:hAnsi="Arial" w:cs="Arial"/>
          <w:sz w:val="36"/>
          <w:szCs w:val="36"/>
        </w:rPr>
        <w:t xml:space="preserve"> have a high</w:t>
      </w:r>
      <w:r w:rsidRPr="00B20F0B">
        <w:rPr>
          <w:rFonts w:ascii="Arial" w:hAnsi="Arial" w:cs="Arial"/>
          <w:sz w:val="36"/>
          <w:szCs w:val="36"/>
        </w:rPr>
        <w:t xml:space="preserve"> deductible </w:t>
      </w:r>
      <w:r w:rsidR="00657CEE">
        <w:rPr>
          <w:rFonts w:ascii="Arial" w:hAnsi="Arial" w:cs="Arial"/>
          <w:sz w:val="36"/>
          <w:szCs w:val="36"/>
        </w:rPr>
        <w:t xml:space="preserve">or </w:t>
      </w:r>
      <w:r w:rsidR="00B3360C">
        <w:rPr>
          <w:rFonts w:ascii="Arial" w:hAnsi="Arial" w:cs="Arial"/>
          <w:sz w:val="36"/>
          <w:szCs w:val="36"/>
        </w:rPr>
        <w:t xml:space="preserve">co-pay? </w:t>
      </w:r>
      <w:r w:rsidRPr="00B20F0B">
        <w:rPr>
          <w:rFonts w:ascii="Arial" w:hAnsi="Arial" w:cs="Arial"/>
          <w:sz w:val="36"/>
          <w:szCs w:val="36"/>
        </w:rPr>
        <w:t xml:space="preserve">We might be able to help you manage your cost </w:t>
      </w:r>
      <w:r>
        <w:rPr>
          <w:rFonts w:ascii="Arial" w:hAnsi="Arial" w:cs="Arial"/>
          <w:sz w:val="36"/>
          <w:szCs w:val="36"/>
        </w:rPr>
        <w:t>to receive</w:t>
      </w:r>
      <w:r w:rsidRPr="00B20F0B">
        <w:rPr>
          <w:rFonts w:ascii="Arial" w:hAnsi="Arial" w:cs="Arial"/>
          <w:sz w:val="36"/>
          <w:szCs w:val="36"/>
        </w:rPr>
        <w:t xml:space="preserve"> services at United Services, Inc.</w:t>
      </w:r>
    </w:p>
    <w:p w:rsidR="000D0730" w:rsidRDefault="000D0730" w:rsidP="000D0730">
      <w:pPr>
        <w:rPr>
          <w:rFonts w:ascii="Arial" w:hAnsi="Arial" w:cs="Arial"/>
          <w:sz w:val="36"/>
          <w:szCs w:val="36"/>
        </w:rPr>
      </w:pPr>
    </w:p>
    <w:p w:rsidR="00CC50B7" w:rsidRDefault="00CC50B7" w:rsidP="000D0730">
      <w:pPr>
        <w:rPr>
          <w:rFonts w:ascii="Arial" w:hAnsi="Arial" w:cs="Arial"/>
          <w:sz w:val="36"/>
          <w:szCs w:val="36"/>
        </w:rPr>
      </w:pPr>
    </w:p>
    <w:p w:rsidR="000D0730" w:rsidRPr="00B44A45" w:rsidRDefault="000D0730" w:rsidP="00B44A45">
      <w:pPr>
        <w:jc w:val="center"/>
        <w:rPr>
          <w:rFonts w:ascii="Arial" w:hAnsi="Arial" w:cs="Arial"/>
          <w:sz w:val="28"/>
          <w:szCs w:val="28"/>
        </w:rPr>
      </w:pPr>
      <w:r w:rsidRPr="00B3360C">
        <w:rPr>
          <w:rFonts w:ascii="Arial" w:hAnsi="Arial" w:cs="Arial"/>
          <w:sz w:val="28"/>
          <w:szCs w:val="28"/>
        </w:rPr>
        <w:t>UNITED SERVICES – SLIDING FEE SCALE</w:t>
      </w:r>
    </w:p>
    <w:p w:rsidR="000D0730" w:rsidRPr="000D0730" w:rsidRDefault="000D0730" w:rsidP="000D0730">
      <w:pPr>
        <w:spacing w:after="0"/>
        <w:jc w:val="center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014"/>
        <w:gridCol w:w="2014"/>
        <w:gridCol w:w="2015"/>
      </w:tblGrid>
      <w:tr w:rsidR="000D0730" w:rsidRPr="000D0730" w:rsidTr="00B3360C">
        <w:tc>
          <w:tcPr>
            <w:tcW w:w="3595" w:type="dxa"/>
          </w:tcPr>
          <w:p w:rsidR="000D0730" w:rsidRDefault="000D0730" w:rsidP="000D073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14" w:type="dxa"/>
          </w:tcPr>
          <w:p w:rsidR="000D0730" w:rsidRP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D0730">
              <w:rPr>
                <w:rFonts w:ascii="Arial" w:hAnsi="Arial" w:cs="Arial"/>
                <w:sz w:val="24"/>
                <w:szCs w:val="24"/>
                <w:u w:val="single"/>
              </w:rPr>
              <w:t>&lt;=100%</w:t>
            </w:r>
          </w:p>
        </w:tc>
        <w:tc>
          <w:tcPr>
            <w:tcW w:w="2014" w:type="dxa"/>
          </w:tcPr>
          <w:p w:rsidR="000D0730" w:rsidRP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D0730">
              <w:rPr>
                <w:rFonts w:ascii="Arial" w:hAnsi="Arial" w:cs="Arial"/>
                <w:sz w:val="24"/>
                <w:szCs w:val="24"/>
                <w:u w:val="single"/>
              </w:rPr>
              <w:t>101-200%</w:t>
            </w:r>
          </w:p>
        </w:tc>
        <w:tc>
          <w:tcPr>
            <w:tcW w:w="2015" w:type="dxa"/>
          </w:tcPr>
          <w:p w:rsidR="000D0730" w:rsidRP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D0730">
              <w:rPr>
                <w:rFonts w:ascii="Arial" w:hAnsi="Arial" w:cs="Arial"/>
                <w:sz w:val="24"/>
                <w:szCs w:val="24"/>
                <w:u w:val="single"/>
              </w:rPr>
              <w:t>Over 200%</w:t>
            </w:r>
          </w:p>
        </w:tc>
      </w:tr>
      <w:tr w:rsidR="000D0730" w:rsidRPr="000D0730" w:rsidTr="00B3360C">
        <w:tc>
          <w:tcPr>
            <w:tcW w:w="3595" w:type="dxa"/>
          </w:tcPr>
          <w:p w:rsidR="000D0730" w:rsidRPr="000D0730" w:rsidRDefault="000D0730" w:rsidP="000D0730">
            <w:pPr>
              <w:rPr>
                <w:rFonts w:ascii="Arial" w:hAnsi="Arial" w:cs="Arial"/>
                <w:sz w:val="24"/>
                <w:szCs w:val="24"/>
              </w:rPr>
            </w:pPr>
            <w:r w:rsidRPr="000D0730">
              <w:rPr>
                <w:rFonts w:ascii="Arial" w:hAnsi="Arial" w:cs="Arial"/>
                <w:sz w:val="24"/>
                <w:szCs w:val="24"/>
              </w:rPr>
              <w:t>Initial Evaluation</w:t>
            </w:r>
          </w:p>
        </w:tc>
        <w:tc>
          <w:tcPr>
            <w:tcW w:w="2014" w:type="dxa"/>
          </w:tcPr>
          <w:p w:rsidR="000D0730" w:rsidRP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730">
              <w:rPr>
                <w:rFonts w:ascii="Arial" w:hAnsi="Arial" w:cs="Arial"/>
                <w:sz w:val="24"/>
                <w:szCs w:val="24"/>
              </w:rPr>
              <w:t>$25.00</w:t>
            </w:r>
          </w:p>
        </w:tc>
        <w:tc>
          <w:tcPr>
            <w:tcW w:w="2014" w:type="dxa"/>
          </w:tcPr>
          <w:p w:rsidR="000D0730" w:rsidRP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730">
              <w:rPr>
                <w:rFonts w:ascii="Arial" w:hAnsi="Arial" w:cs="Arial"/>
                <w:sz w:val="24"/>
                <w:szCs w:val="24"/>
              </w:rPr>
              <w:t>$50.00</w:t>
            </w:r>
          </w:p>
        </w:tc>
        <w:tc>
          <w:tcPr>
            <w:tcW w:w="2015" w:type="dxa"/>
          </w:tcPr>
          <w:p w:rsidR="000D0730" w:rsidRP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730">
              <w:rPr>
                <w:rFonts w:ascii="Arial" w:hAnsi="Arial" w:cs="Arial"/>
                <w:sz w:val="24"/>
                <w:szCs w:val="24"/>
              </w:rPr>
              <w:t>$80.00</w:t>
            </w:r>
          </w:p>
        </w:tc>
      </w:tr>
      <w:tr w:rsidR="000D0730" w:rsidRPr="000D0730" w:rsidTr="00B3360C">
        <w:tc>
          <w:tcPr>
            <w:tcW w:w="3595" w:type="dxa"/>
          </w:tcPr>
          <w:p w:rsidR="000D0730" w:rsidRPr="000D0730" w:rsidRDefault="000D0730" w:rsidP="000D07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Session</w:t>
            </w:r>
          </w:p>
        </w:tc>
        <w:tc>
          <w:tcPr>
            <w:tcW w:w="2014" w:type="dxa"/>
          </w:tcPr>
          <w:p w:rsidR="000D0730" w:rsidRP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$10.00</w:t>
            </w:r>
          </w:p>
        </w:tc>
        <w:tc>
          <w:tcPr>
            <w:tcW w:w="2014" w:type="dxa"/>
          </w:tcPr>
          <w:p w:rsidR="000D0730" w:rsidRP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$20.00</w:t>
            </w:r>
          </w:p>
        </w:tc>
        <w:tc>
          <w:tcPr>
            <w:tcW w:w="2015" w:type="dxa"/>
          </w:tcPr>
          <w:p w:rsidR="000D0730" w:rsidRP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$60.00</w:t>
            </w:r>
          </w:p>
        </w:tc>
      </w:tr>
      <w:tr w:rsidR="000D0730" w:rsidRPr="000D0730" w:rsidTr="00B3360C">
        <w:tc>
          <w:tcPr>
            <w:tcW w:w="3595" w:type="dxa"/>
          </w:tcPr>
          <w:p w:rsidR="000D0730" w:rsidRDefault="000D0730" w:rsidP="000D07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 Session</w:t>
            </w:r>
          </w:p>
        </w:tc>
        <w:tc>
          <w:tcPr>
            <w:tcW w:w="2014" w:type="dxa"/>
          </w:tcPr>
          <w:p w:rsid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$10.00</w:t>
            </w:r>
          </w:p>
        </w:tc>
        <w:tc>
          <w:tcPr>
            <w:tcW w:w="2014" w:type="dxa"/>
          </w:tcPr>
          <w:p w:rsid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$20.00</w:t>
            </w:r>
          </w:p>
        </w:tc>
        <w:tc>
          <w:tcPr>
            <w:tcW w:w="2015" w:type="dxa"/>
          </w:tcPr>
          <w:p w:rsid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$60.00</w:t>
            </w:r>
          </w:p>
        </w:tc>
      </w:tr>
      <w:tr w:rsidR="000D0730" w:rsidRPr="000D0730" w:rsidTr="00B3360C">
        <w:tc>
          <w:tcPr>
            <w:tcW w:w="3595" w:type="dxa"/>
          </w:tcPr>
          <w:p w:rsidR="000D0730" w:rsidRDefault="000D0730" w:rsidP="000D07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 Session</w:t>
            </w:r>
          </w:p>
        </w:tc>
        <w:tc>
          <w:tcPr>
            <w:tcW w:w="2014" w:type="dxa"/>
          </w:tcPr>
          <w:p w:rsid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$5.00</w:t>
            </w:r>
          </w:p>
        </w:tc>
        <w:tc>
          <w:tcPr>
            <w:tcW w:w="2014" w:type="dxa"/>
          </w:tcPr>
          <w:p w:rsid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$10.00</w:t>
            </w:r>
          </w:p>
        </w:tc>
        <w:tc>
          <w:tcPr>
            <w:tcW w:w="2015" w:type="dxa"/>
          </w:tcPr>
          <w:p w:rsid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$25.00</w:t>
            </w:r>
          </w:p>
        </w:tc>
      </w:tr>
      <w:tr w:rsidR="000D0730" w:rsidRPr="000D0730" w:rsidTr="00B3360C">
        <w:tc>
          <w:tcPr>
            <w:tcW w:w="3595" w:type="dxa"/>
          </w:tcPr>
          <w:p w:rsidR="000D0730" w:rsidRDefault="000D0730" w:rsidP="000D07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</w:tcPr>
          <w:p w:rsid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</w:tcPr>
          <w:p w:rsid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</w:tcPr>
          <w:p w:rsidR="000D0730" w:rsidRDefault="000D0730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730" w:rsidRPr="000D0730" w:rsidTr="00B3360C">
        <w:tc>
          <w:tcPr>
            <w:tcW w:w="3595" w:type="dxa"/>
          </w:tcPr>
          <w:p w:rsidR="000D0730" w:rsidRDefault="000D0730" w:rsidP="000D07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Initial Med Evaluation</w:t>
            </w:r>
          </w:p>
        </w:tc>
        <w:tc>
          <w:tcPr>
            <w:tcW w:w="2014" w:type="dxa"/>
          </w:tcPr>
          <w:p w:rsidR="000D0730" w:rsidRDefault="00B3360C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$25.00</w:t>
            </w:r>
          </w:p>
        </w:tc>
        <w:tc>
          <w:tcPr>
            <w:tcW w:w="2014" w:type="dxa"/>
          </w:tcPr>
          <w:p w:rsidR="000D0730" w:rsidRDefault="00B3360C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$50.00</w:t>
            </w:r>
          </w:p>
        </w:tc>
        <w:tc>
          <w:tcPr>
            <w:tcW w:w="2015" w:type="dxa"/>
          </w:tcPr>
          <w:p w:rsidR="000D0730" w:rsidRDefault="00B44A45" w:rsidP="00B44A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B3360C">
              <w:rPr>
                <w:rFonts w:ascii="Arial" w:hAnsi="Arial" w:cs="Arial"/>
                <w:sz w:val="24"/>
                <w:szCs w:val="24"/>
              </w:rPr>
              <w:t>$100.00</w:t>
            </w:r>
          </w:p>
        </w:tc>
      </w:tr>
      <w:tr w:rsidR="00B3360C" w:rsidRPr="000D0730" w:rsidTr="00B3360C">
        <w:tc>
          <w:tcPr>
            <w:tcW w:w="3595" w:type="dxa"/>
          </w:tcPr>
          <w:p w:rsidR="00B3360C" w:rsidRDefault="00B3360C" w:rsidP="00B33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Brief Med Management Visit</w:t>
            </w:r>
          </w:p>
        </w:tc>
        <w:tc>
          <w:tcPr>
            <w:tcW w:w="2014" w:type="dxa"/>
          </w:tcPr>
          <w:p w:rsidR="00B3360C" w:rsidRDefault="00B3360C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$10.00</w:t>
            </w:r>
          </w:p>
        </w:tc>
        <w:tc>
          <w:tcPr>
            <w:tcW w:w="2014" w:type="dxa"/>
          </w:tcPr>
          <w:p w:rsidR="00B3360C" w:rsidRDefault="00B3360C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$25.00</w:t>
            </w:r>
          </w:p>
        </w:tc>
        <w:tc>
          <w:tcPr>
            <w:tcW w:w="2015" w:type="dxa"/>
          </w:tcPr>
          <w:p w:rsidR="00B3360C" w:rsidRDefault="00B3360C" w:rsidP="000D0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$50.00</w:t>
            </w:r>
          </w:p>
        </w:tc>
      </w:tr>
    </w:tbl>
    <w:p w:rsidR="000D0730" w:rsidRDefault="000D0730" w:rsidP="000D0730">
      <w:pPr>
        <w:jc w:val="center"/>
        <w:rPr>
          <w:rFonts w:ascii="Arial" w:hAnsi="Arial" w:cs="Arial"/>
          <w:sz w:val="24"/>
          <w:szCs w:val="24"/>
        </w:rPr>
      </w:pPr>
    </w:p>
    <w:p w:rsidR="00B44A45" w:rsidRDefault="00B44A45" w:rsidP="000D0730">
      <w:pPr>
        <w:jc w:val="center"/>
        <w:rPr>
          <w:rFonts w:ascii="Arial" w:hAnsi="Arial" w:cs="Arial"/>
          <w:sz w:val="24"/>
          <w:szCs w:val="24"/>
        </w:rPr>
      </w:pPr>
    </w:p>
    <w:p w:rsidR="00B44A45" w:rsidRPr="00B3360C" w:rsidRDefault="00B44A45" w:rsidP="00B44A45">
      <w:pPr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The f</w:t>
      </w:r>
      <w:r w:rsidRPr="00B20F0B">
        <w:rPr>
          <w:rFonts w:ascii="Arial" w:eastAsia="Times New Roman" w:hAnsi="Arial" w:cs="Arial"/>
          <w:color w:val="000000"/>
          <w:sz w:val="28"/>
          <w:szCs w:val="28"/>
        </w:rPr>
        <w:t>ees are set based on the Federal Poverty Level (FPL)</w:t>
      </w:r>
      <w:r w:rsidRPr="00B3360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B3360C" w:rsidRPr="00B44A45" w:rsidRDefault="00B44A45" w:rsidP="00B44A45">
      <w:pPr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a</w:t>
      </w:r>
      <w:r w:rsidRPr="00B3360C">
        <w:rPr>
          <w:rFonts w:ascii="Arial" w:eastAsia="Times New Roman" w:hAnsi="Arial" w:cs="Arial"/>
          <w:color w:val="000000"/>
          <w:sz w:val="28"/>
          <w:szCs w:val="28"/>
        </w:rPr>
        <w:t>nd</w:t>
      </w:r>
      <w:proofErr w:type="gramEnd"/>
      <w:r w:rsidRPr="00B3360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20F0B">
        <w:rPr>
          <w:rFonts w:ascii="Arial" w:eastAsia="Times New Roman" w:hAnsi="Arial" w:cs="Arial"/>
          <w:color w:val="000000"/>
          <w:sz w:val="28"/>
          <w:szCs w:val="28"/>
        </w:rPr>
        <w:t xml:space="preserve">determined by where your income falls </w:t>
      </w:r>
      <w:r>
        <w:rPr>
          <w:rFonts w:ascii="Arial" w:eastAsia="Times New Roman" w:hAnsi="Arial" w:cs="Arial"/>
          <w:color w:val="000000"/>
          <w:sz w:val="28"/>
          <w:szCs w:val="28"/>
        </w:rPr>
        <w:t>on the chart below</w:t>
      </w:r>
      <w:r w:rsidRPr="00B20F0B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tbl>
      <w:tblPr>
        <w:tblW w:w="6300" w:type="dxa"/>
        <w:jc w:val="center"/>
        <w:tblLook w:val="04A0" w:firstRow="1" w:lastRow="0" w:firstColumn="1" w:lastColumn="0" w:noHBand="0" w:noVBand="1"/>
      </w:tblPr>
      <w:tblGrid>
        <w:gridCol w:w="1952"/>
        <w:gridCol w:w="1052"/>
        <w:gridCol w:w="1029"/>
        <w:gridCol w:w="988"/>
        <w:gridCol w:w="1279"/>
      </w:tblGrid>
      <w:tr w:rsidR="00B44A45" w:rsidRPr="00B3360C" w:rsidTr="00B44A45">
        <w:trPr>
          <w:trHeight w:val="300"/>
          <w:jc w:val="center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A45" w:rsidRDefault="00B44A45" w:rsidP="00B33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44A45" w:rsidRPr="00B20F0B" w:rsidRDefault="00B44A45" w:rsidP="00B33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r w:rsidRPr="00B20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Federal Poverty Level Guidelines for determin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</w:t>
            </w:r>
            <w:r w:rsidRPr="00B20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 fees:</w:t>
            </w:r>
          </w:p>
        </w:tc>
      </w:tr>
      <w:tr w:rsidR="00B44A45" w:rsidRPr="00B3360C" w:rsidTr="00B44A45">
        <w:trPr>
          <w:trHeight w:val="300"/>
          <w:jc w:val="center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4A45" w:rsidRPr="00B20F0B" w:rsidRDefault="00B44A45" w:rsidP="00B33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B44A45" w:rsidRPr="00B3360C" w:rsidTr="00B44A45">
        <w:trPr>
          <w:trHeight w:val="300"/>
          <w:jc w:val="center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A45" w:rsidRPr="00B20F0B" w:rsidRDefault="00B44A45" w:rsidP="00B33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0F0B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Family Size</w:t>
            </w:r>
            <w:r w:rsidRPr="00B20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</w:t>
            </w:r>
            <w:r w:rsidRPr="00B20F0B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100% of FPL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</w:t>
            </w:r>
            <w:r w:rsidRPr="00B20F0B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200% of FPL</w:t>
            </w:r>
          </w:p>
        </w:tc>
      </w:tr>
      <w:tr w:rsidR="00B44A45" w:rsidRPr="00B3360C" w:rsidTr="00B44A45">
        <w:trPr>
          <w:trHeight w:val="300"/>
          <w:jc w:val="center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A45" w:rsidRPr="00B20F0B" w:rsidRDefault="00B44A45" w:rsidP="00391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1                       </w:t>
            </w:r>
            <w:r w:rsidR="00391D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$15,650                       </w:t>
            </w:r>
            <w:r w:rsidRPr="00B20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</w:t>
            </w:r>
            <w:r w:rsidR="00391D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31,300</w:t>
            </w:r>
          </w:p>
        </w:tc>
      </w:tr>
      <w:tr w:rsidR="00B44A45" w:rsidRPr="00B3360C" w:rsidTr="00B44A45">
        <w:trPr>
          <w:trHeight w:val="300"/>
          <w:jc w:val="center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A45" w:rsidRPr="00B20F0B" w:rsidRDefault="00B44A45" w:rsidP="00391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2                         </w:t>
            </w:r>
            <w:r w:rsidRPr="00B20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</w:t>
            </w:r>
            <w:r w:rsidR="00391D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21,150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</w:t>
            </w:r>
            <w:r w:rsidRPr="00B20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$</w:t>
            </w:r>
            <w:r w:rsidR="00391D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42,300</w:t>
            </w:r>
          </w:p>
        </w:tc>
      </w:tr>
      <w:tr w:rsidR="00B44A45" w:rsidRPr="00B3360C" w:rsidTr="00B44A45">
        <w:trPr>
          <w:trHeight w:val="300"/>
          <w:jc w:val="center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A45" w:rsidRPr="00B20F0B" w:rsidRDefault="00B44A45" w:rsidP="00391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3                         </w:t>
            </w:r>
            <w:r w:rsidRPr="00B20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</w:t>
            </w:r>
            <w:r w:rsidR="00391D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6,650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</w:t>
            </w:r>
            <w:r w:rsidRPr="00B20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</w:t>
            </w:r>
            <w:r w:rsidR="00391D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53,300</w:t>
            </w:r>
          </w:p>
        </w:tc>
      </w:tr>
      <w:tr w:rsidR="00B44A45" w:rsidRPr="00B3360C" w:rsidTr="00B44A45">
        <w:trPr>
          <w:trHeight w:val="300"/>
          <w:jc w:val="center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A45" w:rsidRPr="00B20F0B" w:rsidRDefault="00B44A45" w:rsidP="00391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4                        </w:t>
            </w:r>
            <w:r w:rsidRPr="00B20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$3</w:t>
            </w:r>
            <w:r w:rsidR="00391D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2,150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</w:t>
            </w:r>
            <w:r w:rsidRPr="00B20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$6</w:t>
            </w:r>
            <w:r w:rsidR="00391D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4,300</w:t>
            </w:r>
          </w:p>
        </w:tc>
      </w:tr>
      <w:tr w:rsidR="00B44A45" w:rsidRPr="00B3360C" w:rsidTr="00B44A45">
        <w:trPr>
          <w:trHeight w:val="300"/>
          <w:jc w:val="center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A45" w:rsidRPr="00B20F0B" w:rsidRDefault="00B44A45" w:rsidP="00391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5                      </w:t>
            </w:r>
            <w:r w:rsidRPr="00B20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391D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$37,650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</w:t>
            </w:r>
            <w:r w:rsidRPr="00B20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$</w:t>
            </w:r>
            <w:r w:rsidR="00391D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75,300</w:t>
            </w:r>
          </w:p>
        </w:tc>
      </w:tr>
      <w:tr w:rsidR="00B44A45" w:rsidRPr="00B3360C" w:rsidTr="00B44A45">
        <w:trPr>
          <w:trHeight w:val="300"/>
          <w:jc w:val="center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A45" w:rsidRPr="00B20F0B" w:rsidRDefault="00B44A45" w:rsidP="00391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6</w:t>
            </w:r>
            <w:r w:rsidR="00391D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$43,150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</w:t>
            </w:r>
            <w:r w:rsidRPr="00B20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$8</w:t>
            </w:r>
            <w:r w:rsidR="00391D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6,300</w:t>
            </w:r>
          </w:p>
        </w:tc>
      </w:tr>
      <w:tr w:rsidR="00B44A45" w:rsidRPr="00B3360C" w:rsidTr="00B44A45">
        <w:trPr>
          <w:trHeight w:val="300"/>
          <w:jc w:val="center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A45" w:rsidRPr="00B20F0B" w:rsidRDefault="00B44A45" w:rsidP="00391D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7</w:t>
            </w:r>
            <w:r w:rsidR="00391D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$48,650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</w:t>
            </w:r>
            <w:r w:rsidRPr="00B20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$</w:t>
            </w:r>
            <w:r w:rsidR="00391D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97,300</w:t>
            </w:r>
          </w:p>
        </w:tc>
      </w:tr>
      <w:tr w:rsidR="00B44A45" w:rsidRPr="00B3360C" w:rsidTr="00B44A45">
        <w:trPr>
          <w:trHeight w:val="300"/>
          <w:jc w:val="center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A45" w:rsidRPr="00B20F0B" w:rsidRDefault="00B44A45" w:rsidP="00B33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8</w:t>
            </w:r>
            <w:r w:rsidR="00391D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$54,150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</w:t>
            </w:r>
            <w:r w:rsidR="00391D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$108,300</w:t>
            </w:r>
            <w:bookmarkStart w:id="0" w:name="_GoBack"/>
            <w:bookmarkEnd w:id="0"/>
          </w:p>
        </w:tc>
      </w:tr>
      <w:tr w:rsidR="00B44A45" w:rsidRPr="00B44A45" w:rsidTr="00B44A45">
        <w:trPr>
          <w:trHeight w:val="300"/>
          <w:jc w:val="center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A45" w:rsidRPr="00B20F0B" w:rsidRDefault="00B44A45" w:rsidP="00B3360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45" w:rsidRPr="00B20F0B" w:rsidRDefault="00B44A45" w:rsidP="00B3360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45" w:rsidRPr="00B20F0B" w:rsidRDefault="00B44A45" w:rsidP="00B3360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45" w:rsidRPr="00B20F0B" w:rsidRDefault="00B44A45" w:rsidP="00B3360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A45" w:rsidRPr="00B20F0B" w:rsidRDefault="00B44A45" w:rsidP="00B3360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CC50B7" w:rsidRPr="000D0730" w:rsidRDefault="00CC50B7" w:rsidP="000D0730">
      <w:pPr>
        <w:jc w:val="center"/>
        <w:rPr>
          <w:rFonts w:ascii="Arial" w:hAnsi="Arial" w:cs="Arial"/>
          <w:sz w:val="24"/>
          <w:szCs w:val="24"/>
        </w:rPr>
      </w:pPr>
    </w:p>
    <w:p w:rsidR="00B44A45" w:rsidRPr="00B44A45" w:rsidRDefault="00B44A45" w:rsidP="00B44A45">
      <w:pPr>
        <w:jc w:val="center"/>
        <w:rPr>
          <w:rFonts w:ascii="Arial" w:hAnsi="Arial" w:cs="Arial"/>
          <w:sz w:val="28"/>
          <w:szCs w:val="28"/>
        </w:rPr>
      </w:pPr>
      <w:r w:rsidRPr="00B44A45">
        <w:rPr>
          <w:rFonts w:ascii="Arial" w:hAnsi="Arial" w:cs="Arial"/>
          <w:sz w:val="28"/>
          <w:szCs w:val="28"/>
        </w:rPr>
        <w:t>For more information, please contact our Client Accounts Office.</w:t>
      </w:r>
    </w:p>
    <w:sectPr w:rsidR="00B44A45" w:rsidRPr="00B44A45" w:rsidSect="00CC50B7">
      <w:pgSz w:w="12240" w:h="15840"/>
      <w:pgMar w:top="1296" w:right="1296" w:bottom="1008" w:left="1296" w:header="720" w:footer="720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0B"/>
    <w:rsid w:val="000D0730"/>
    <w:rsid w:val="001B0960"/>
    <w:rsid w:val="002E17F0"/>
    <w:rsid w:val="00391DF8"/>
    <w:rsid w:val="00657CEE"/>
    <w:rsid w:val="00A7635B"/>
    <w:rsid w:val="00B20F0B"/>
    <w:rsid w:val="00B3360C"/>
    <w:rsid w:val="00B44A45"/>
    <w:rsid w:val="00CC50B7"/>
    <w:rsid w:val="00D0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41D02-C19D-40E4-B2A4-0FC6F468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Services, Inc.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Sandy L</dc:creator>
  <cp:keywords/>
  <dc:description/>
  <cp:lastModifiedBy>Long, Sandy L</cp:lastModifiedBy>
  <cp:revision>3</cp:revision>
  <dcterms:created xsi:type="dcterms:W3CDTF">2025-01-21T21:07:00Z</dcterms:created>
  <dcterms:modified xsi:type="dcterms:W3CDTF">2025-01-21T21:15:00Z</dcterms:modified>
</cp:coreProperties>
</file>